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5E6C" w14:textId="7B5F285B" w:rsidR="00A417FC" w:rsidRDefault="00A417FC" w:rsidP="00A417FC">
      <w:pPr>
        <w:jc w:val="center"/>
        <w:rPr>
          <w:rFonts w:ascii="Times New Roman" w:hAnsi="Times New Roman" w:cs="Times New Roman"/>
        </w:rPr>
      </w:pPr>
      <w:r>
        <w:rPr>
          <w:rFonts w:ascii="Times New Roman" w:hAnsi="Times New Roman" w:cs="Times New Roman"/>
        </w:rPr>
        <w:t xml:space="preserve">Faithful Citizenship </w:t>
      </w:r>
    </w:p>
    <w:p w14:paraId="0C9C27AB" w14:textId="44056AE2" w:rsidR="00A417FC" w:rsidRDefault="00A417FC" w:rsidP="00A417FC">
      <w:pPr>
        <w:jc w:val="center"/>
        <w:rPr>
          <w:rFonts w:ascii="Times New Roman" w:hAnsi="Times New Roman" w:cs="Times New Roman"/>
        </w:rPr>
      </w:pPr>
      <w:r>
        <w:rPr>
          <w:rFonts w:ascii="Times New Roman" w:hAnsi="Times New Roman" w:cs="Times New Roman"/>
        </w:rPr>
        <w:t>Ana Marth</w:t>
      </w:r>
      <w:bookmarkStart w:id="0" w:name="_GoBack"/>
      <w:bookmarkEnd w:id="0"/>
    </w:p>
    <w:p w14:paraId="1EE24389" w14:textId="77777777" w:rsidR="00A417FC" w:rsidRPr="00A417FC" w:rsidRDefault="00A417FC" w:rsidP="00A417FC">
      <w:pPr>
        <w:jc w:val="center"/>
        <w:rPr>
          <w:rFonts w:ascii="Times New Roman" w:hAnsi="Times New Roman" w:cs="Times New Roman"/>
        </w:rPr>
      </w:pPr>
    </w:p>
    <w:p w14:paraId="212E0954" w14:textId="5DA1FDB1" w:rsidR="00645D1A" w:rsidRPr="00EF68BB" w:rsidRDefault="00FC64EA">
      <w:pPr>
        <w:rPr>
          <w:rFonts w:ascii="Times New Roman" w:hAnsi="Times New Roman" w:cs="Times New Roman"/>
        </w:rPr>
      </w:pPr>
      <w:r>
        <w:tab/>
      </w:r>
      <w:r w:rsidR="00EF68BB">
        <w:rPr>
          <w:rFonts w:ascii="Times New Roman" w:hAnsi="Times New Roman" w:cs="Times New Roman"/>
        </w:rPr>
        <w:t>As a dutiful citizen</w:t>
      </w:r>
      <w:r w:rsidR="00645D1A">
        <w:rPr>
          <w:rFonts w:ascii="Times New Roman" w:hAnsi="Times New Roman" w:cs="Times New Roman"/>
        </w:rPr>
        <w:t xml:space="preserve"> of a country</w:t>
      </w:r>
      <w:r w:rsidR="00472E84">
        <w:rPr>
          <w:rFonts w:ascii="Times New Roman" w:hAnsi="Times New Roman" w:cs="Times New Roman"/>
        </w:rPr>
        <w:t>, one is required to</w:t>
      </w:r>
      <w:r w:rsidR="00645D1A">
        <w:rPr>
          <w:rFonts w:ascii="Times New Roman" w:hAnsi="Times New Roman" w:cs="Times New Roman"/>
        </w:rPr>
        <w:t xml:space="preserve"> partake in </w:t>
      </w:r>
      <w:r w:rsidR="00191B99">
        <w:rPr>
          <w:rFonts w:ascii="Times New Roman" w:hAnsi="Times New Roman" w:cs="Times New Roman"/>
        </w:rPr>
        <w:t xml:space="preserve">their </w:t>
      </w:r>
      <w:r w:rsidR="00645D1A">
        <w:rPr>
          <w:rFonts w:ascii="Times New Roman" w:hAnsi="Times New Roman" w:cs="Times New Roman"/>
        </w:rPr>
        <w:t xml:space="preserve">civic duties. </w:t>
      </w:r>
      <w:r w:rsidR="001531CF">
        <w:rPr>
          <w:rFonts w:ascii="Times New Roman" w:hAnsi="Times New Roman" w:cs="Times New Roman"/>
        </w:rPr>
        <w:t>Citizenship is not just a passive status of membership.</w:t>
      </w:r>
      <w:r w:rsidR="00D77994" w:rsidRPr="00D77994">
        <w:rPr>
          <w:rFonts w:ascii="Times New Roman" w:hAnsi="Times New Roman" w:cs="Times New Roman"/>
        </w:rPr>
        <w:t xml:space="preserve"> </w:t>
      </w:r>
      <w:r w:rsidR="00D77994">
        <w:rPr>
          <w:rFonts w:ascii="Times New Roman" w:hAnsi="Times New Roman" w:cs="Times New Roman"/>
        </w:rPr>
        <w:t xml:space="preserve">There are rights and protections established by countries or institutions </w:t>
      </w:r>
      <w:r w:rsidR="00A37DC9">
        <w:rPr>
          <w:rFonts w:ascii="Times New Roman" w:hAnsi="Times New Roman" w:cs="Times New Roman"/>
        </w:rPr>
        <w:t xml:space="preserve">and </w:t>
      </w:r>
      <w:r w:rsidR="00D77994">
        <w:rPr>
          <w:rFonts w:ascii="Times New Roman" w:hAnsi="Times New Roman" w:cs="Times New Roman"/>
        </w:rPr>
        <w:t xml:space="preserve">distributed to its citizens. </w:t>
      </w:r>
      <w:r w:rsidR="00645D1A">
        <w:rPr>
          <w:rFonts w:ascii="Times New Roman" w:hAnsi="Times New Roman" w:cs="Times New Roman"/>
        </w:rPr>
        <w:t xml:space="preserve">The individual is required to </w:t>
      </w:r>
      <w:r w:rsidR="00714A15">
        <w:rPr>
          <w:rFonts w:ascii="Times New Roman" w:hAnsi="Times New Roman" w:cs="Times New Roman"/>
        </w:rPr>
        <w:t xml:space="preserve">follow </w:t>
      </w:r>
      <w:r w:rsidR="00D77994">
        <w:rPr>
          <w:rFonts w:ascii="Times New Roman" w:hAnsi="Times New Roman" w:cs="Times New Roman"/>
        </w:rPr>
        <w:t>the</w:t>
      </w:r>
      <w:r w:rsidR="00380376">
        <w:rPr>
          <w:rFonts w:ascii="Times New Roman" w:hAnsi="Times New Roman" w:cs="Times New Roman"/>
        </w:rPr>
        <w:t xml:space="preserve"> </w:t>
      </w:r>
      <w:r w:rsidR="00714A15">
        <w:rPr>
          <w:rFonts w:ascii="Times New Roman" w:hAnsi="Times New Roman" w:cs="Times New Roman"/>
        </w:rPr>
        <w:t>laws</w:t>
      </w:r>
      <w:r w:rsidR="00191B99">
        <w:rPr>
          <w:rFonts w:ascii="Times New Roman" w:hAnsi="Times New Roman" w:cs="Times New Roman"/>
        </w:rPr>
        <w:t xml:space="preserve"> and</w:t>
      </w:r>
      <w:r w:rsidR="001531CF">
        <w:rPr>
          <w:rFonts w:ascii="Times New Roman" w:hAnsi="Times New Roman" w:cs="Times New Roman"/>
        </w:rPr>
        <w:t xml:space="preserve"> </w:t>
      </w:r>
      <w:r w:rsidR="00191B99">
        <w:rPr>
          <w:rFonts w:ascii="Times New Roman" w:hAnsi="Times New Roman" w:cs="Times New Roman"/>
        </w:rPr>
        <w:t>interact within their society in such a manner that promotes</w:t>
      </w:r>
      <w:r w:rsidR="001531CF">
        <w:rPr>
          <w:rFonts w:ascii="Times New Roman" w:hAnsi="Times New Roman" w:cs="Times New Roman"/>
        </w:rPr>
        <w:t xml:space="preserve"> the common good of the</w:t>
      </w:r>
      <w:r w:rsidR="00191B99">
        <w:rPr>
          <w:rFonts w:ascii="Times New Roman" w:hAnsi="Times New Roman" w:cs="Times New Roman"/>
        </w:rPr>
        <w:t xml:space="preserve"> </w:t>
      </w:r>
      <w:r w:rsidR="00E84405">
        <w:rPr>
          <w:rFonts w:ascii="Times New Roman" w:hAnsi="Times New Roman" w:cs="Times New Roman"/>
        </w:rPr>
        <w:t xml:space="preserve">country as one entity. </w:t>
      </w:r>
    </w:p>
    <w:p w14:paraId="5D7076C8" w14:textId="6DF39520" w:rsidR="007C2035" w:rsidRDefault="006D780E" w:rsidP="00D16157">
      <w:pPr>
        <w:ind w:firstLine="720"/>
        <w:rPr>
          <w:rFonts w:ascii="Times New Roman" w:hAnsi="Times New Roman" w:cs="Times New Roman"/>
        </w:rPr>
      </w:pPr>
      <w:r w:rsidRPr="006D780E">
        <w:rPr>
          <w:rFonts w:ascii="Times New Roman" w:hAnsi="Times New Roman" w:cs="Times New Roman"/>
        </w:rPr>
        <w:t xml:space="preserve">In </w:t>
      </w:r>
      <w:r>
        <w:rPr>
          <w:rFonts w:ascii="Times New Roman" w:hAnsi="Times New Roman" w:cs="Times New Roman"/>
        </w:rPr>
        <w:t>its</w:t>
      </w:r>
      <w:r w:rsidRPr="006D780E">
        <w:rPr>
          <w:rFonts w:ascii="Times New Roman" w:hAnsi="Times New Roman" w:cs="Times New Roman"/>
        </w:rPr>
        <w:t xml:space="preserve"> literal sense</w:t>
      </w:r>
      <w:r>
        <w:rPr>
          <w:rFonts w:ascii="Times New Roman" w:hAnsi="Times New Roman" w:cs="Times New Roman"/>
        </w:rPr>
        <w:t>,</w:t>
      </w:r>
      <w:r w:rsidRPr="006D780E">
        <w:rPr>
          <w:rFonts w:ascii="Times New Roman" w:hAnsi="Times New Roman" w:cs="Times New Roman"/>
        </w:rPr>
        <w:t xml:space="preserve"> the word citizen </w:t>
      </w:r>
      <w:r>
        <w:rPr>
          <w:rFonts w:ascii="Times New Roman" w:hAnsi="Times New Roman" w:cs="Times New Roman"/>
        </w:rPr>
        <w:t>refers to “an inhabitant of a city or town</w:t>
      </w:r>
      <w:r w:rsidR="00AD0290">
        <w:rPr>
          <w:rFonts w:ascii="Times New Roman" w:hAnsi="Times New Roman" w:cs="Times New Roman"/>
        </w:rPr>
        <w:t xml:space="preserve"> (3)</w:t>
      </w:r>
      <w:r>
        <w:rPr>
          <w:rFonts w:ascii="Times New Roman" w:hAnsi="Times New Roman" w:cs="Times New Roman"/>
        </w:rPr>
        <w:t>.”</w:t>
      </w:r>
      <w:r w:rsidR="00A96BE4">
        <w:rPr>
          <w:rFonts w:ascii="Times New Roman" w:hAnsi="Times New Roman" w:cs="Times New Roman"/>
        </w:rPr>
        <w:t xml:space="preserve"> </w:t>
      </w:r>
      <w:r w:rsidR="00FC64EA" w:rsidRPr="006D780E">
        <w:rPr>
          <w:rFonts w:ascii="Times New Roman" w:hAnsi="Times New Roman" w:cs="Times New Roman"/>
        </w:rPr>
        <w:t>Citizenship</w:t>
      </w:r>
      <w:r>
        <w:rPr>
          <w:rFonts w:ascii="Times New Roman" w:hAnsi="Times New Roman" w:cs="Times New Roman"/>
        </w:rPr>
        <w:t xml:space="preserve"> plays a role in our </w:t>
      </w:r>
      <w:r w:rsidR="00F76301">
        <w:rPr>
          <w:rFonts w:ascii="Times New Roman" w:hAnsi="Times New Roman" w:cs="Times New Roman"/>
        </w:rPr>
        <w:t>spiritual lives, as well</w:t>
      </w:r>
      <w:r w:rsidR="00FC64EA" w:rsidRPr="006D780E">
        <w:rPr>
          <w:rFonts w:ascii="Times New Roman" w:hAnsi="Times New Roman" w:cs="Times New Roman"/>
        </w:rPr>
        <w:t>.</w:t>
      </w:r>
      <w:r>
        <w:rPr>
          <w:rFonts w:ascii="Times New Roman" w:hAnsi="Times New Roman" w:cs="Times New Roman"/>
        </w:rPr>
        <w:t xml:space="preserve"> We are ‘inhabitants’ </w:t>
      </w:r>
      <w:proofErr w:type="gramStart"/>
      <w:r>
        <w:rPr>
          <w:rFonts w:ascii="Times New Roman" w:hAnsi="Times New Roman" w:cs="Times New Roman"/>
        </w:rPr>
        <w:t>of  Christ’</w:t>
      </w:r>
      <w:r w:rsidR="009D7C5B">
        <w:rPr>
          <w:rFonts w:ascii="Times New Roman" w:hAnsi="Times New Roman" w:cs="Times New Roman"/>
        </w:rPr>
        <w:t>s</w:t>
      </w:r>
      <w:proofErr w:type="gramEnd"/>
      <w:r>
        <w:rPr>
          <w:rFonts w:ascii="Times New Roman" w:hAnsi="Times New Roman" w:cs="Times New Roman"/>
        </w:rPr>
        <w:t xml:space="preserve"> Church; members of the body of Christ. As </w:t>
      </w:r>
      <w:r w:rsidR="0024292E">
        <w:rPr>
          <w:rFonts w:ascii="Times New Roman" w:hAnsi="Times New Roman" w:cs="Times New Roman"/>
        </w:rPr>
        <w:t>“</w:t>
      </w:r>
      <w:r w:rsidR="00860D68">
        <w:rPr>
          <w:rFonts w:ascii="Times New Roman" w:hAnsi="Times New Roman" w:cs="Times New Roman"/>
        </w:rPr>
        <w:t>citizens</w:t>
      </w:r>
      <w:r w:rsidR="0024292E">
        <w:rPr>
          <w:rFonts w:ascii="Times New Roman" w:hAnsi="Times New Roman" w:cs="Times New Roman"/>
        </w:rPr>
        <w:t>”</w:t>
      </w:r>
      <w:r w:rsidR="00860D68">
        <w:rPr>
          <w:rFonts w:ascii="Times New Roman" w:hAnsi="Times New Roman" w:cs="Times New Roman"/>
        </w:rPr>
        <w:t xml:space="preserve"> </w:t>
      </w:r>
      <w:r>
        <w:rPr>
          <w:rFonts w:ascii="Times New Roman" w:hAnsi="Times New Roman" w:cs="Times New Roman"/>
        </w:rPr>
        <w:t xml:space="preserve">of the Catholic </w:t>
      </w:r>
      <w:r w:rsidR="00A96BE4">
        <w:rPr>
          <w:rFonts w:ascii="Times New Roman" w:hAnsi="Times New Roman" w:cs="Times New Roman"/>
        </w:rPr>
        <w:t>church,</w:t>
      </w:r>
      <w:r>
        <w:rPr>
          <w:rFonts w:ascii="Times New Roman" w:hAnsi="Times New Roman" w:cs="Times New Roman"/>
        </w:rPr>
        <w:t xml:space="preserve"> </w:t>
      </w:r>
      <w:r w:rsidR="00F76301">
        <w:rPr>
          <w:rFonts w:ascii="Times New Roman" w:hAnsi="Times New Roman" w:cs="Times New Roman"/>
        </w:rPr>
        <w:t xml:space="preserve">we are </w:t>
      </w:r>
      <w:r w:rsidR="00A96BE4">
        <w:rPr>
          <w:rFonts w:ascii="Times New Roman" w:hAnsi="Times New Roman" w:cs="Times New Roman"/>
        </w:rPr>
        <w:t>commissioned to carry out</w:t>
      </w:r>
      <w:r w:rsidR="00F76301">
        <w:rPr>
          <w:rFonts w:ascii="Times New Roman" w:hAnsi="Times New Roman" w:cs="Times New Roman"/>
        </w:rPr>
        <w:t xml:space="preserve"> our </w:t>
      </w:r>
      <w:r w:rsidR="00A96BE4">
        <w:rPr>
          <w:rFonts w:ascii="Times New Roman" w:hAnsi="Times New Roman" w:cs="Times New Roman"/>
        </w:rPr>
        <w:t xml:space="preserve">specific </w:t>
      </w:r>
      <w:r w:rsidR="00F76301">
        <w:rPr>
          <w:rFonts w:ascii="Times New Roman" w:hAnsi="Times New Roman" w:cs="Times New Roman"/>
        </w:rPr>
        <w:t>‘civic duties.’</w:t>
      </w:r>
      <w:r w:rsidR="00A96BE4">
        <w:rPr>
          <w:rFonts w:ascii="Times New Roman" w:hAnsi="Times New Roman" w:cs="Times New Roman"/>
        </w:rPr>
        <w:t xml:space="preserve"> </w:t>
      </w:r>
      <w:r w:rsidR="00D16157">
        <w:rPr>
          <w:rFonts w:ascii="Times New Roman" w:hAnsi="Times New Roman" w:cs="Times New Roman"/>
        </w:rPr>
        <w:t>This asks of us to live our lives out in honesty, according to God’s laws. The Catechism of the Catholic church relays that</w:t>
      </w:r>
      <w:r w:rsidR="001C68A9">
        <w:rPr>
          <w:rFonts w:ascii="Times New Roman" w:hAnsi="Times New Roman" w:cs="Times New Roman"/>
        </w:rPr>
        <w:t>:</w:t>
      </w:r>
      <w:r w:rsidR="00D16157">
        <w:rPr>
          <w:rFonts w:ascii="Times New Roman" w:hAnsi="Times New Roman" w:cs="Times New Roman"/>
        </w:rPr>
        <w:t xml:space="preserve"> </w:t>
      </w:r>
    </w:p>
    <w:p w14:paraId="43DA4315" w14:textId="1A597018" w:rsidR="007C2035" w:rsidRDefault="00D16157" w:rsidP="007C2035">
      <w:pPr>
        <w:ind w:left="720"/>
        <w:rPr>
          <w:rFonts w:ascii="Times New Roman" w:hAnsi="Times New Roman" w:cs="Times New Roman"/>
        </w:rPr>
      </w:pPr>
      <w:r>
        <w:rPr>
          <w:rFonts w:ascii="Times New Roman" w:hAnsi="Times New Roman" w:cs="Times New Roman"/>
        </w:rPr>
        <w:t>“The human person participates in the light and power of the divine Spirit. By his reason, he is capable of understanding the order of things established by the Creator. By free will, he is capable of directing himself toward his true good. He finds his perfection ‘in seeking and loving what is true and good (</w:t>
      </w:r>
      <w:r w:rsidR="00A62FD3">
        <w:rPr>
          <w:rFonts w:ascii="Times New Roman" w:hAnsi="Times New Roman" w:cs="Times New Roman"/>
        </w:rPr>
        <w:t xml:space="preserve">CCC </w:t>
      </w:r>
      <w:r>
        <w:rPr>
          <w:rFonts w:ascii="Times New Roman" w:hAnsi="Times New Roman" w:cs="Times New Roman"/>
        </w:rPr>
        <w:t xml:space="preserve">1704).’” </w:t>
      </w:r>
    </w:p>
    <w:p w14:paraId="07304B50" w14:textId="7FAB36EF" w:rsidR="008A1154" w:rsidRDefault="00D16157" w:rsidP="004A2181">
      <w:pPr>
        <w:rPr>
          <w:rFonts w:ascii="Times New Roman" w:hAnsi="Times New Roman" w:cs="Times New Roman"/>
        </w:rPr>
      </w:pPr>
      <w:r>
        <w:rPr>
          <w:rFonts w:ascii="Times New Roman" w:hAnsi="Times New Roman" w:cs="Times New Roman"/>
        </w:rPr>
        <w:t>One of our chief obligations is to pursue the truth. This quest is</w:t>
      </w:r>
      <w:r w:rsidR="007C2035">
        <w:rPr>
          <w:rFonts w:ascii="Times New Roman" w:hAnsi="Times New Roman" w:cs="Times New Roman"/>
        </w:rPr>
        <w:t xml:space="preserve"> neither a</w:t>
      </w:r>
      <w:r>
        <w:rPr>
          <w:rFonts w:ascii="Times New Roman" w:hAnsi="Times New Roman" w:cs="Times New Roman"/>
        </w:rPr>
        <w:t xml:space="preserve"> loathsome</w:t>
      </w:r>
      <w:r w:rsidR="007C2035">
        <w:rPr>
          <w:rFonts w:ascii="Times New Roman" w:hAnsi="Times New Roman" w:cs="Times New Roman"/>
        </w:rPr>
        <w:t xml:space="preserve"> one</w:t>
      </w:r>
      <w:r>
        <w:rPr>
          <w:rFonts w:ascii="Times New Roman" w:hAnsi="Times New Roman" w:cs="Times New Roman"/>
        </w:rPr>
        <w:t xml:space="preserve"> nor something to be balked at. It’s a lifelong and effort filled pursuit, but it</w:t>
      </w:r>
      <w:r w:rsidR="009B14FA">
        <w:rPr>
          <w:rFonts w:ascii="Times New Roman" w:hAnsi="Times New Roman" w:cs="Times New Roman"/>
        </w:rPr>
        <w:t>’</w:t>
      </w:r>
      <w:r>
        <w:rPr>
          <w:rFonts w:ascii="Times New Roman" w:hAnsi="Times New Roman" w:cs="Times New Roman"/>
        </w:rPr>
        <w:t>s fruitful. In fact, this is what we were created for, and our souls crave and are fulfilled by it.</w:t>
      </w:r>
      <w:r w:rsidR="001C68A9">
        <w:rPr>
          <w:rFonts w:ascii="Times New Roman" w:hAnsi="Times New Roman" w:cs="Times New Roman"/>
        </w:rPr>
        <w:t xml:space="preserve"> T</w:t>
      </w:r>
      <w:r w:rsidR="007C2035">
        <w:rPr>
          <w:rFonts w:ascii="Times New Roman" w:hAnsi="Times New Roman" w:cs="Times New Roman"/>
        </w:rPr>
        <w:t>ruth should never be manipulated</w:t>
      </w:r>
      <w:r w:rsidR="001C68A9">
        <w:rPr>
          <w:rFonts w:ascii="Times New Roman" w:hAnsi="Times New Roman" w:cs="Times New Roman"/>
        </w:rPr>
        <w:t xml:space="preserve">, even for the sake of a good cause. God’s justice and truth will always prevail. </w:t>
      </w:r>
      <w:r w:rsidR="007C2035">
        <w:rPr>
          <w:rFonts w:ascii="Times New Roman" w:hAnsi="Times New Roman" w:cs="Times New Roman"/>
        </w:rPr>
        <w:t>It’s not some idealistic notion</w:t>
      </w:r>
      <w:r w:rsidR="00A37DC9">
        <w:rPr>
          <w:rFonts w:ascii="Times New Roman" w:hAnsi="Times New Roman" w:cs="Times New Roman"/>
        </w:rPr>
        <w:t>,</w:t>
      </w:r>
      <w:r w:rsidR="001C68A9">
        <w:rPr>
          <w:rFonts w:ascii="Times New Roman" w:hAnsi="Times New Roman" w:cs="Times New Roman"/>
        </w:rPr>
        <w:t xml:space="preserve"> though</w:t>
      </w:r>
      <w:r w:rsidR="00A37DC9">
        <w:rPr>
          <w:rFonts w:ascii="Times New Roman" w:hAnsi="Times New Roman" w:cs="Times New Roman"/>
        </w:rPr>
        <w:t>.</w:t>
      </w:r>
      <w:r w:rsidR="007C2035">
        <w:rPr>
          <w:rFonts w:ascii="Times New Roman" w:hAnsi="Times New Roman" w:cs="Times New Roman"/>
        </w:rPr>
        <w:t xml:space="preserve"> </w:t>
      </w:r>
      <w:r w:rsidR="00A37DC9">
        <w:rPr>
          <w:rFonts w:ascii="Times New Roman" w:hAnsi="Times New Roman" w:cs="Times New Roman"/>
        </w:rPr>
        <w:t>I</w:t>
      </w:r>
      <w:r w:rsidR="007C2035">
        <w:rPr>
          <w:rFonts w:ascii="Times New Roman" w:hAnsi="Times New Roman" w:cs="Times New Roman"/>
        </w:rPr>
        <w:t>t requires work and sacrifice</w:t>
      </w:r>
      <w:r w:rsidR="001C68A9">
        <w:rPr>
          <w:rFonts w:ascii="Times New Roman" w:hAnsi="Times New Roman" w:cs="Times New Roman"/>
        </w:rPr>
        <w:t>.</w:t>
      </w:r>
      <w:r w:rsidR="008A1154">
        <w:rPr>
          <w:rFonts w:ascii="Times New Roman" w:hAnsi="Times New Roman" w:cs="Times New Roman"/>
        </w:rPr>
        <w:t xml:space="preserve"> </w:t>
      </w:r>
      <w:r w:rsidR="007B0FB4">
        <w:rPr>
          <w:rFonts w:ascii="Times New Roman" w:hAnsi="Times New Roman" w:cs="Times New Roman"/>
        </w:rPr>
        <w:t>We are to play a role in our world in a fashion that permits us to simultaneously adhere to the laws God has given us. This requires careful</w:t>
      </w:r>
      <w:r w:rsidR="001E0440">
        <w:rPr>
          <w:rFonts w:ascii="Times New Roman" w:hAnsi="Times New Roman" w:cs="Times New Roman"/>
        </w:rPr>
        <w:t xml:space="preserve"> and </w:t>
      </w:r>
      <w:r w:rsidR="007B0FB4">
        <w:rPr>
          <w:rFonts w:ascii="Times New Roman" w:hAnsi="Times New Roman" w:cs="Times New Roman"/>
        </w:rPr>
        <w:t>thought</w:t>
      </w:r>
      <w:r w:rsidR="001E0440">
        <w:rPr>
          <w:rFonts w:ascii="Times New Roman" w:hAnsi="Times New Roman" w:cs="Times New Roman"/>
        </w:rPr>
        <w:t>ful</w:t>
      </w:r>
      <w:r w:rsidR="007B0FB4">
        <w:rPr>
          <w:rFonts w:ascii="Times New Roman" w:hAnsi="Times New Roman" w:cs="Times New Roman"/>
        </w:rPr>
        <w:t xml:space="preserve"> </w:t>
      </w:r>
      <w:r w:rsidR="001E0440">
        <w:rPr>
          <w:rFonts w:ascii="Times New Roman" w:hAnsi="Times New Roman" w:cs="Times New Roman"/>
        </w:rPr>
        <w:t>deliberation.</w:t>
      </w:r>
    </w:p>
    <w:p w14:paraId="1830E1D8" w14:textId="13FB74DD" w:rsidR="00C02E75" w:rsidRDefault="001E0440" w:rsidP="004A2181">
      <w:pPr>
        <w:rPr>
          <w:rFonts w:ascii="Times New Roman" w:hAnsi="Times New Roman" w:cs="Times New Roman"/>
        </w:rPr>
      </w:pPr>
      <w:r>
        <w:rPr>
          <w:rFonts w:ascii="Times New Roman" w:hAnsi="Times New Roman" w:cs="Times New Roman"/>
        </w:rPr>
        <w:tab/>
        <w:t xml:space="preserve">We are called to bring God’s salvation to others. </w:t>
      </w:r>
      <w:r w:rsidR="009B14FA">
        <w:rPr>
          <w:rFonts w:ascii="Times New Roman" w:hAnsi="Times New Roman" w:cs="Times New Roman"/>
        </w:rPr>
        <w:t>Each member should v</w:t>
      </w:r>
      <w:r>
        <w:rPr>
          <w:rFonts w:ascii="Times New Roman" w:hAnsi="Times New Roman" w:cs="Times New Roman"/>
        </w:rPr>
        <w:t xml:space="preserve">iew others, even strangers, as our friends in need of a genuine soul. </w:t>
      </w:r>
      <w:r w:rsidR="009B14FA">
        <w:rPr>
          <w:rFonts w:ascii="Times New Roman" w:hAnsi="Times New Roman" w:cs="Times New Roman"/>
        </w:rPr>
        <w:t xml:space="preserve">In our current climate politics has become an idol, and a divisive one at that. Both sides of the political spectrum </w:t>
      </w:r>
      <w:r w:rsidR="00425E05">
        <w:rPr>
          <w:rFonts w:ascii="Times New Roman" w:hAnsi="Times New Roman" w:cs="Times New Roman"/>
        </w:rPr>
        <w:t xml:space="preserve">have embroiled and dedicated </w:t>
      </w:r>
      <w:r w:rsidR="00425E05" w:rsidRPr="00C02E75">
        <w:rPr>
          <w:rFonts w:ascii="Times New Roman" w:hAnsi="Times New Roman" w:cs="Times New Roman"/>
        </w:rPr>
        <w:t>themselves to</w:t>
      </w:r>
      <w:r w:rsidR="00425E05">
        <w:rPr>
          <w:rFonts w:ascii="Times New Roman" w:hAnsi="Times New Roman" w:cs="Times New Roman"/>
        </w:rPr>
        <w:t xml:space="preserve"> the politics of their parties, rather than the words of the Lord. Each party has fought with any means necessary, right or wrong. </w:t>
      </w:r>
      <w:r w:rsidR="00580041">
        <w:rPr>
          <w:rFonts w:ascii="Times New Roman" w:hAnsi="Times New Roman" w:cs="Times New Roman"/>
        </w:rPr>
        <w:t xml:space="preserve">We are given clear and distinct instructions to carry out God’s will, not </w:t>
      </w:r>
      <w:r w:rsidR="00DD363D">
        <w:rPr>
          <w:rFonts w:ascii="Times New Roman" w:hAnsi="Times New Roman" w:cs="Times New Roman"/>
        </w:rPr>
        <w:t>the will of a</w:t>
      </w:r>
      <w:r w:rsidR="00580041">
        <w:rPr>
          <w:rFonts w:ascii="Times New Roman" w:hAnsi="Times New Roman" w:cs="Times New Roman"/>
        </w:rPr>
        <w:t xml:space="preserve"> political party. </w:t>
      </w:r>
      <w:r w:rsidR="009B14FA">
        <w:rPr>
          <w:rFonts w:ascii="Times New Roman" w:hAnsi="Times New Roman" w:cs="Times New Roman"/>
        </w:rPr>
        <w:t xml:space="preserve">Time and time again we are called to see the dignity and commonality between us and our brothers and sisters. Their dignity does not cease to exist when we disagree with them, no matter the severity. </w:t>
      </w:r>
      <w:r>
        <w:rPr>
          <w:rFonts w:ascii="Times New Roman" w:hAnsi="Times New Roman" w:cs="Times New Roman"/>
        </w:rPr>
        <w:t xml:space="preserve">We are the instruments through which the Lord reaches </w:t>
      </w:r>
      <w:r w:rsidR="00DD363D">
        <w:rPr>
          <w:rFonts w:ascii="Times New Roman" w:hAnsi="Times New Roman" w:cs="Times New Roman"/>
        </w:rPr>
        <w:t>others</w:t>
      </w:r>
      <w:r>
        <w:rPr>
          <w:rFonts w:ascii="Times New Roman" w:hAnsi="Times New Roman" w:cs="Times New Roman"/>
        </w:rPr>
        <w:t>. Recognizing the human dignity in every person, as they are a reflection of God, is essential</w:t>
      </w:r>
      <w:r w:rsidR="00C02E75">
        <w:rPr>
          <w:rFonts w:ascii="Times New Roman" w:hAnsi="Times New Roman" w:cs="Times New Roman"/>
        </w:rPr>
        <w:t>.</w:t>
      </w:r>
    </w:p>
    <w:p w14:paraId="2654E99F" w14:textId="6667716C" w:rsidR="00C02E75" w:rsidRDefault="00C02E75" w:rsidP="00C02E75">
      <w:pPr>
        <w:ind w:left="720"/>
        <w:rPr>
          <w:rFonts w:ascii="Times New Roman" w:hAnsi="Times New Roman" w:cs="Times New Roman"/>
        </w:rPr>
      </w:pPr>
      <w:r>
        <w:rPr>
          <w:rFonts w:ascii="Times New Roman" w:hAnsi="Times New Roman" w:cs="Times New Roman"/>
        </w:rPr>
        <w:t>“By his reason, many recognize the voice of God which urges him to ‘do what is good and avoid what is evil.’ Everyone is obliged to follow this law, which makes itself heard in conscience and is fulfilled in the love of God and of neighbor. Living a moral life bears witness to the dignity of the person (</w:t>
      </w:r>
      <w:r w:rsidR="00A62FD3">
        <w:rPr>
          <w:rFonts w:ascii="Times New Roman" w:hAnsi="Times New Roman" w:cs="Times New Roman"/>
        </w:rPr>
        <w:t xml:space="preserve">CCC </w:t>
      </w:r>
      <w:r>
        <w:rPr>
          <w:rFonts w:ascii="Times New Roman" w:hAnsi="Times New Roman" w:cs="Times New Roman"/>
        </w:rPr>
        <w:t xml:space="preserve">1706).” </w:t>
      </w:r>
    </w:p>
    <w:p w14:paraId="4788E1F7" w14:textId="559AB1DA" w:rsidR="00F2701B" w:rsidRDefault="001E0440" w:rsidP="00F2701B">
      <w:pPr>
        <w:rPr>
          <w:rFonts w:ascii="Times New Roman" w:hAnsi="Times New Roman" w:cs="Times New Roman"/>
        </w:rPr>
      </w:pPr>
      <w:r>
        <w:rPr>
          <w:rFonts w:ascii="Times New Roman" w:hAnsi="Times New Roman" w:cs="Times New Roman"/>
        </w:rPr>
        <w:t xml:space="preserve"> This call can be lived out in many different ways. We fight against every form of injustice perpetrated against the members of the body of Christ. In any situation where human dignity is assaulted or threatened, we are obligated to defend and seek truthful justice. As citizens we speak out against the violence of abortion; live against the tide of modern, secular culture; extend our gifts and compassion to those in less fortunate circumstances; </w:t>
      </w:r>
      <w:r w:rsidR="00C02E75">
        <w:rPr>
          <w:rFonts w:ascii="Times New Roman" w:hAnsi="Times New Roman" w:cs="Times New Roman"/>
        </w:rPr>
        <w:t>work to end the tragedy of human trafficking; and fight against racial injustices.</w:t>
      </w:r>
      <w:r>
        <w:rPr>
          <w:rFonts w:ascii="Times New Roman" w:hAnsi="Times New Roman" w:cs="Times New Roman"/>
        </w:rPr>
        <w:t xml:space="preserve"> Working and speaking against these violations of the human person restores the beauty and dignity stolen from God’s precious creations. In all of these duties we are called to search further. We are to apply investigative and logical practices, </w:t>
      </w:r>
      <w:r>
        <w:rPr>
          <w:rFonts w:ascii="Times New Roman" w:hAnsi="Times New Roman" w:cs="Times New Roman"/>
        </w:rPr>
        <w:lastRenderedPageBreak/>
        <w:t>rather than rely on our blind emotion. Our faith requires a balance. The polarization of these two sentiments results in a skewed and inaccurate perception of justice. We always seek what is true and good. We are one body; therefore, we view the difficulties others may be in as our own.</w:t>
      </w:r>
    </w:p>
    <w:p w14:paraId="12FBB42F" w14:textId="40729B3F" w:rsidR="00F2701B" w:rsidRDefault="00F2701B" w:rsidP="00D86F1B">
      <w:pPr>
        <w:ind w:firstLine="720"/>
        <w:rPr>
          <w:rFonts w:ascii="Times New Roman" w:hAnsi="Times New Roman" w:cs="Times New Roman"/>
        </w:rPr>
      </w:pPr>
      <w:r>
        <w:rPr>
          <w:rFonts w:ascii="Times New Roman" w:hAnsi="Times New Roman" w:cs="Times New Roman"/>
        </w:rPr>
        <w:tab/>
      </w:r>
    </w:p>
    <w:p w14:paraId="0E6A80EA" w14:textId="3C7E5E53" w:rsidR="00F2701B" w:rsidRDefault="007C2035" w:rsidP="00F2701B">
      <w:pPr>
        <w:ind w:firstLine="720"/>
        <w:rPr>
          <w:rFonts w:ascii="Times New Roman" w:hAnsi="Times New Roman" w:cs="Times New Roman"/>
        </w:rPr>
      </w:pPr>
      <w:r>
        <w:rPr>
          <w:rFonts w:ascii="Times New Roman" w:hAnsi="Times New Roman" w:cs="Times New Roman"/>
        </w:rPr>
        <w:t>We are lucky to live in a country where our religious liberties are protected. It is something we must continue to defend and advocate for</w:t>
      </w:r>
      <w:r w:rsidR="00F2701B">
        <w:rPr>
          <w:rFonts w:ascii="Times New Roman" w:hAnsi="Times New Roman" w:cs="Times New Roman"/>
        </w:rPr>
        <w:t>.</w:t>
      </w:r>
      <w:r>
        <w:rPr>
          <w:rFonts w:ascii="Times New Roman" w:hAnsi="Times New Roman" w:cs="Times New Roman"/>
        </w:rPr>
        <w:t xml:space="preserve"> </w:t>
      </w:r>
      <w:r w:rsidR="00F2701B">
        <w:rPr>
          <w:rFonts w:ascii="Times New Roman" w:hAnsi="Times New Roman" w:cs="Times New Roman"/>
        </w:rPr>
        <w:t>W</w:t>
      </w:r>
      <w:r>
        <w:rPr>
          <w:rFonts w:ascii="Times New Roman" w:hAnsi="Times New Roman" w:cs="Times New Roman"/>
        </w:rPr>
        <w:t xml:space="preserve">ithout </w:t>
      </w:r>
      <w:r w:rsidR="00F2701B">
        <w:rPr>
          <w:rFonts w:ascii="Times New Roman" w:hAnsi="Times New Roman" w:cs="Times New Roman"/>
        </w:rPr>
        <w:t>these protections we would have no legal basis in our country to practice our religion.</w:t>
      </w:r>
      <w:r>
        <w:rPr>
          <w:rFonts w:ascii="Times New Roman" w:hAnsi="Times New Roman" w:cs="Times New Roman"/>
        </w:rPr>
        <w:t xml:space="preserve"> </w:t>
      </w:r>
      <w:r w:rsidR="00860D68">
        <w:rPr>
          <w:rFonts w:ascii="Times New Roman" w:hAnsi="Times New Roman" w:cs="Times New Roman"/>
        </w:rPr>
        <w:t>Our government provides us with the</w:t>
      </w:r>
      <w:r w:rsidR="00F2701B">
        <w:rPr>
          <w:rFonts w:ascii="Times New Roman" w:hAnsi="Times New Roman" w:cs="Times New Roman"/>
        </w:rPr>
        <w:t xml:space="preserve"> freedom </w:t>
      </w:r>
      <w:r w:rsidR="00860D68">
        <w:rPr>
          <w:rFonts w:ascii="Times New Roman" w:hAnsi="Times New Roman" w:cs="Times New Roman"/>
        </w:rPr>
        <w:t xml:space="preserve">of religion. </w:t>
      </w:r>
      <w:r w:rsidR="00E84405">
        <w:rPr>
          <w:rFonts w:ascii="Times New Roman" w:hAnsi="Times New Roman" w:cs="Times New Roman"/>
        </w:rPr>
        <w:t>According to the 1</w:t>
      </w:r>
      <w:r w:rsidR="00E84405" w:rsidRPr="00E84405">
        <w:rPr>
          <w:rFonts w:ascii="Times New Roman" w:hAnsi="Times New Roman" w:cs="Times New Roman"/>
          <w:vertAlign w:val="superscript"/>
        </w:rPr>
        <w:t>st</w:t>
      </w:r>
      <w:r w:rsidR="00E84405">
        <w:rPr>
          <w:rFonts w:ascii="Times New Roman" w:hAnsi="Times New Roman" w:cs="Times New Roman"/>
        </w:rPr>
        <w:t xml:space="preserve"> amendment of the Constitution</w:t>
      </w:r>
      <w:r w:rsidR="00F2701B">
        <w:rPr>
          <w:rFonts w:ascii="Times New Roman" w:hAnsi="Times New Roman" w:cs="Times New Roman"/>
        </w:rPr>
        <w:t>:</w:t>
      </w:r>
    </w:p>
    <w:p w14:paraId="0523158D" w14:textId="2943AEE8" w:rsidR="00F2701B" w:rsidRDefault="00E84405" w:rsidP="00F2701B">
      <w:pPr>
        <w:ind w:left="720"/>
        <w:rPr>
          <w:rFonts w:ascii="Times New Roman" w:hAnsi="Times New Roman" w:cs="Times New Roman"/>
        </w:rPr>
      </w:pPr>
      <w:r>
        <w:rPr>
          <w:rFonts w:ascii="Times New Roman" w:hAnsi="Times New Roman" w:cs="Times New Roman"/>
        </w:rPr>
        <w:t>“</w:t>
      </w:r>
      <w:r w:rsidRPr="00E84405">
        <w:rPr>
          <w:rFonts w:ascii="Times New Roman" w:hAnsi="Times New Roman" w:cs="Times New Roman"/>
        </w:rPr>
        <w:t xml:space="preserve">Congress shall make no law </w:t>
      </w:r>
      <w:r w:rsidR="00F2701B" w:rsidRPr="00E84405">
        <w:rPr>
          <w:rFonts w:ascii="Times New Roman" w:hAnsi="Times New Roman" w:cs="Times New Roman"/>
        </w:rPr>
        <w:t>respec</w:t>
      </w:r>
      <w:r w:rsidR="00F2701B">
        <w:rPr>
          <w:rFonts w:ascii="Times New Roman" w:hAnsi="Times New Roman" w:cs="Times New Roman"/>
        </w:rPr>
        <w:t>ti</w:t>
      </w:r>
      <w:r w:rsidR="00F2701B" w:rsidRPr="00E84405">
        <w:rPr>
          <w:rFonts w:ascii="Times New Roman" w:hAnsi="Times New Roman" w:cs="Times New Roman"/>
        </w:rPr>
        <w:t>ng</w:t>
      </w:r>
      <w:r w:rsidRPr="00E84405">
        <w:rPr>
          <w:rFonts w:ascii="Times New Roman" w:hAnsi="Times New Roman" w:cs="Times New Roman"/>
        </w:rPr>
        <w:t xml:space="preserve"> an establishment of </w:t>
      </w:r>
      <w:proofErr w:type="gramStart"/>
      <w:r w:rsidRPr="00E84405">
        <w:rPr>
          <w:rFonts w:ascii="Times New Roman" w:hAnsi="Times New Roman" w:cs="Times New Roman"/>
        </w:rPr>
        <w:t>religion, or</w:t>
      </w:r>
      <w:proofErr w:type="gramEnd"/>
      <w:r w:rsidRPr="00E84405">
        <w:rPr>
          <w:rFonts w:ascii="Times New Roman" w:hAnsi="Times New Roman" w:cs="Times New Roman"/>
        </w:rPr>
        <w:t xml:space="preserve"> prohibiting the free exercise thereof; or abridging the freedom of speech, or of the press; or the right of the people peaceably to assemble, and to petition the Government for a redress of grievances</w:t>
      </w:r>
      <w:r w:rsidR="00AD0290">
        <w:rPr>
          <w:rFonts w:ascii="Times New Roman" w:hAnsi="Times New Roman" w:cs="Times New Roman"/>
        </w:rPr>
        <w:t xml:space="preserve"> (2)</w:t>
      </w:r>
      <w:r w:rsidRPr="00E84405">
        <w:rPr>
          <w:rFonts w:ascii="Times New Roman" w:hAnsi="Times New Roman" w:cs="Times New Roman"/>
        </w:rPr>
        <w:t>.</w:t>
      </w:r>
      <w:r>
        <w:rPr>
          <w:rFonts w:ascii="Times New Roman" w:hAnsi="Times New Roman" w:cs="Times New Roman"/>
        </w:rPr>
        <w:t>”</w:t>
      </w:r>
      <w:r w:rsidR="00F2701B">
        <w:rPr>
          <w:rFonts w:ascii="Times New Roman" w:hAnsi="Times New Roman" w:cs="Times New Roman"/>
        </w:rPr>
        <w:t xml:space="preserve"> </w:t>
      </w:r>
    </w:p>
    <w:p w14:paraId="6F124143" w14:textId="0A8BC928" w:rsidR="008153AF" w:rsidRPr="0024292E" w:rsidRDefault="0024292E" w:rsidP="00F2701B">
      <w:pPr>
        <w:rPr>
          <w:rFonts w:ascii="Times New Roman" w:eastAsia="Times New Roman" w:hAnsi="Times New Roman" w:cs="Times New Roman"/>
        </w:rPr>
      </w:pPr>
      <w:r w:rsidRPr="0024292E">
        <w:rPr>
          <w:rFonts w:ascii="Times New Roman" w:eastAsia="Times New Roman" w:hAnsi="Times New Roman" w:cs="Times New Roman"/>
          <w:color w:val="201F1E"/>
          <w:shd w:val="clear" w:color="auto" w:fill="FFFFFF"/>
        </w:rPr>
        <w:t>While the United States does not have an official religion, and some of our fellow citizens may not share the same beliefs as us, we still have the right</w:t>
      </w:r>
      <w:r>
        <w:rPr>
          <w:rFonts w:ascii="Times New Roman" w:eastAsia="Times New Roman" w:hAnsi="Times New Roman" w:cs="Times New Roman"/>
        </w:rPr>
        <w:t xml:space="preserve"> </w:t>
      </w:r>
      <w:r w:rsidR="00F2701B" w:rsidRPr="0024292E">
        <w:rPr>
          <w:rFonts w:ascii="Times New Roman" w:hAnsi="Times New Roman" w:cs="Times New Roman"/>
        </w:rPr>
        <w:t>to</w:t>
      </w:r>
      <w:r w:rsidR="00F2701B">
        <w:rPr>
          <w:rFonts w:ascii="Times New Roman" w:hAnsi="Times New Roman" w:cs="Times New Roman"/>
        </w:rPr>
        <w:t xml:space="preserve"> live them out through this amendment. </w:t>
      </w:r>
      <w:r w:rsidR="00D86F1B">
        <w:rPr>
          <w:rFonts w:ascii="Times New Roman" w:hAnsi="Times New Roman" w:cs="Times New Roman"/>
        </w:rPr>
        <w:t xml:space="preserve">We should never be afraid to speak God’s truth, and especially not in a country where that is our constitutional right. The first amendment recognizes the necessity to guard individuals against the infringement of man-made alterations of faith. The Catholic faith was designed by God, and it </w:t>
      </w:r>
      <w:r w:rsidR="00CC157D">
        <w:rPr>
          <w:rFonts w:ascii="Times New Roman" w:hAnsi="Times New Roman" w:cs="Times New Roman"/>
        </w:rPr>
        <w:t xml:space="preserve">was </w:t>
      </w:r>
      <w:r w:rsidR="00D86F1B">
        <w:rPr>
          <w:rFonts w:ascii="Times New Roman" w:hAnsi="Times New Roman" w:cs="Times New Roman"/>
        </w:rPr>
        <w:t xml:space="preserve">not meant to be </w:t>
      </w:r>
      <w:r w:rsidR="00CC157D">
        <w:rPr>
          <w:rFonts w:ascii="Times New Roman" w:hAnsi="Times New Roman" w:cs="Times New Roman"/>
        </w:rPr>
        <w:t xml:space="preserve">rewritten or influenced by the perceptions of man at the current time. </w:t>
      </w:r>
      <w:r w:rsidR="00580041">
        <w:rPr>
          <w:rFonts w:ascii="Times New Roman" w:hAnsi="Times New Roman" w:cs="Times New Roman"/>
        </w:rPr>
        <w:t xml:space="preserve">Faithful citizenship in Catholicism calls us to exercise this constitutional right in our everyday lives by bringing others to Christ and defending our faith. </w:t>
      </w:r>
    </w:p>
    <w:p w14:paraId="3453BC0E" w14:textId="50CCE899" w:rsidR="001F392A" w:rsidRDefault="001F392A">
      <w:pPr>
        <w:rPr>
          <w:rFonts w:ascii="Times New Roman" w:hAnsi="Times New Roman" w:cs="Times New Roman"/>
        </w:rPr>
      </w:pPr>
    </w:p>
    <w:p w14:paraId="60041138" w14:textId="3C6D2F25" w:rsidR="001F392A" w:rsidRDefault="001F392A">
      <w:pPr>
        <w:rPr>
          <w:rFonts w:ascii="Times New Roman" w:hAnsi="Times New Roman" w:cs="Times New Roman"/>
        </w:rPr>
      </w:pPr>
    </w:p>
    <w:p w14:paraId="5933F882" w14:textId="7A33538C" w:rsidR="007F1F0D" w:rsidRPr="006D780E" w:rsidRDefault="007F1F0D">
      <w:pPr>
        <w:rPr>
          <w:rFonts w:ascii="Times New Roman" w:hAnsi="Times New Roman" w:cs="Times New Roman"/>
        </w:rPr>
      </w:pPr>
    </w:p>
    <w:sectPr w:rsidR="007F1F0D" w:rsidRPr="006D780E" w:rsidSect="006D37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13E5" w14:textId="77777777" w:rsidR="002A3961" w:rsidRDefault="002A3961" w:rsidP="00667CF0">
      <w:r>
        <w:separator/>
      </w:r>
    </w:p>
  </w:endnote>
  <w:endnote w:type="continuationSeparator" w:id="0">
    <w:p w14:paraId="3878BE49" w14:textId="77777777" w:rsidR="002A3961" w:rsidRDefault="002A3961" w:rsidP="0066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C2E6" w14:textId="02F129E1" w:rsidR="00C02E75" w:rsidRPr="00C94AFA" w:rsidRDefault="00A37DC9">
    <w:pPr>
      <w:pStyle w:val="Footer"/>
      <w:rPr>
        <w:rFonts w:ascii="Times New Roman" w:hAnsi="Times New Roman" w:cs="Times New Roman"/>
        <w:sz w:val="18"/>
        <w:szCs w:val="18"/>
      </w:rPr>
    </w:pPr>
    <w:r w:rsidRPr="00C94AFA">
      <w:rPr>
        <w:rFonts w:ascii="Times New Roman" w:hAnsi="Times New Roman" w:cs="Times New Roman"/>
        <w:noProof/>
        <w:sz w:val="18"/>
        <w:szCs w:val="18"/>
        <w:lang w:eastAsia="zh-CN"/>
      </w:rPr>
      <mc:AlternateContent>
        <mc:Choice Requires="wpg">
          <w:drawing>
            <wp:anchor distT="0" distB="0" distL="114300" distR="114300" simplePos="0" relativeHeight="251659264" behindDoc="0" locked="0" layoutInCell="1" allowOverlap="1" wp14:anchorId="05554C73" wp14:editId="5A3E6FCC">
              <wp:simplePos x="0" y="0"/>
              <wp:positionH relativeFrom="page">
                <wp:posOffset>-86264</wp:posOffset>
              </wp:positionH>
              <wp:positionV relativeFrom="bottomMargin">
                <wp:posOffset>-905774</wp:posOffset>
              </wp:positionV>
              <wp:extent cx="7862978" cy="1837248"/>
              <wp:effectExtent l="0" t="0" r="0" b="0"/>
              <wp:wrapNone/>
              <wp:docPr id="164" name="Group 164"/>
              <wp:cNvGraphicFramePr/>
              <a:graphic xmlns:a="http://schemas.openxmlformats.org/drawingml/2006/main">
                <a:graphicData uri="http://schemas.microsoft.com/office/word/2010/wordprocessingGroup">
                  <wpg:wgp>
                    <wpg:cNvGrpSpPr/>
                    <wpg:grpSpPr>
                      <a:xfrm>
                        <a:off x="0" y="0"/>
                        <a:ext cx="7862978" cy="1837248"/>
                        <a:chOff x="-1690778" y="0"/>
                        <a:chExt cx="7862978" cy="4240472"/>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690778" y="2030323"/>
                          <a:ext cx="7850038" cy="2210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086B5" w14:textId="1906C8D7" w:rsidR="00C02E75" w:rsidRPr="00C94AFA" w:rsidRDefault="002A3961" w:rsidP="00AD0290">
                            <w:pPr>
                              <w:pStyle w:val="Footer"/>
                              <w:numPr>
                                <w:ilvl w:val="0"/>
                                <w:numId w:val="2"/>
                              </w:numPr>
                              <w:tabs>
                                <w:tab w:val="clear" w:pos="4680"/>
                                <w:tab w:val="clear" w:pos="9360"/>
                              </w:tabs>
                              <w:rPr>
                                <w:rFonts w:ascii="Times New Roman" w:hAnsi="Times New Roman" w:cs="Times New Roman"/>
                                <w:caps/>
                                <w:color w:val="808080" w:themeColor="background1" w:themeShade="80"/>
                                <w:sz w:val="18"/>
                                <w:szCs w:val="18"/>
                              </w:rPr>
                            </w:pPr>
                            <w:sdt>
                              <w:sdtPr>
                                <w:rPr>
                                  <w:rFonts w:ascii="Times New Roman" w:eastAsia="Times New Roman" w:hAnsi="Times New Roman" w:cs="Times New Roman"/>
                                  <w:color w:val="000000"/>
                                  <w:spacing w:val="3"/>
                                  <w:sz w:val="18"/>
                                  <w:szCs w:val="18"/>
                                  <w:shd w:val="clear" w:color="auto" w:fill="FFFFFF"/>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67CF0" w:rsidRPr="00C94AFA">
                                  <w:rPr>
                                    <w:rFonts w:ascii="Times New Roman" w:eastAsia="Times New Roman" w:hAnsi="Times New Roman" w:cs="Times New Roman"/>
                                    <w:color w:val="000000"/>
                                    <w:spacing w:val="3"/>
                                    <w:sz w:val="18"/>
                                    <w:szCs w:val="18"/>
                                    <w:shd w:val="clear" w:color="auto" w:fill="FFFFFF"/>
                                  </w:rPr>
                                  <w:t>Catholic Church. (2000). Catechism of the catholic church (2nd ed.). Our Sunday Visitor.</w:t>
                                </w:r>
                              </w:sdtContent>
                            </w:sdt>
                            <w:r w:rsidR="00667CF0" w:rsidRPr="00C94AFA">
                              <w:rPr>
                                <w:rFonts w:ascii="Times New Roman" w:hAnsi="Times New Roman" w:cs="Times New Roman"/>
                                <w:caps/>
                                <w:color w:val="808080" w:themeColor="background1" w:themeShade="80"/>
                                <w:sz w:val="18"/>
                                <w:szCs w:val="18"/>
                              </w:rPr>
                              <w:t> </w:t>
                            </w:r>
                          </w:p>
                          <w:p w14:paraId="6513644B" w14:textId="5CB8AF2B" w:rsidR="00AD0290" w:rsidRPr="00C94AFA" w:rsidRDefault="00580041" w:rsidP="00A37DC9">
                            <w:pPr>
                              <w:pStyle w:val="Footer"/>
                              <w:numPr>
                                <w:ilvl w:val="0"/>
                                <w:numId w:val="2"/>
                              </w:numPr>
                              <w:tabs>
                                <w:tab w:val="clear" w:pos="4680"/>
                                <w:tab w:val="clear" w:pos="9360"/>
                              </w:tabs>
                              <w:rPr>
                                <w:rFonts w:ascii="Times New Roman" w:hAnsi="Times New Roman" w:cs="Times New Roman"/>
                                <w:caps/>
                                <w:color w:val="000000" w:themeColor="text1"/>
                                <w:sz w:val="18"/>
                                <w:szCs w:val="18"/>
                              </w:rPr>
                            </w:pPr>
                            <w:r w:rsidRPr="00C94AFA">
                              <w:rPr>
                                <w:rFonts w:ascii="Times New Roman" w:hAnsi="Times New Roman" w:cs="Times New Roman"/>
                                <w:caps/>
                                <w:color w:val="000000" w:themeColor="text1"/>
                                <w:sz w:val="18"/>
                                <w:szCs w:val="18"/>
                              </w:rPr>
                              <w:t>U. S. Const. amend. i.</w:t>
                            </w:r>
                            <w:r w:rsidR="00667CF0" w:rsidRPr="00C94AFA">
                              <w:rPr>
                                <w:rFonts w:ascii="Times New Roman" w:hAnsi="Times New Roman" w:cs="Times New Roman"/>
                                <w:caps/>
                                <w:color w:val="808080" w:themeColor="background1" w:themeShade="80"/>
                                <w:sz w:val="18"/>
                                <w:szCs w:val="18"/>
                              </w:rPr>
                              <w:t> </w:t>
                            </w:r>
                            <w:sdt>
                              <w:sdtPr>
                                <w:rPr>
                                  <w:rFonts w:ascii="Times New Roman" w:hAnsi="Times New Roman" w:cs="Times New Roman"/>
                                  <w:color w:val="808080" w:themeColor="background1" w:themeShade="80"/>
                                  <w:sz w:val="18"/>
                                  <w:szCs w:val="18"/>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6420F" w:rsidRPr="00C94AFA">
                                  <w:rPr>
                                    <w:rFonts w:ascii="Times New Roman" w:hAnsi="Times New Roman" w:cs="Times New Roman"/>
                                    <w:color w:val="808080" w:themeColor="background1" w:themeShade="80"/>
                                    <w:sz w:val="18"/>
                                    <w:szCs w:val="18"/>
                                  </w:rPr>
                                  <w:t xml:space="preserve">     </w:t>
                                </w:r>
                              </w:sdtContent>
                            </w:sdt>
                          </w:p>
                          <w:p w14:paraId="6B68A434" w14:textId="1BCE24E3" w:rsidR="00C94AFA" w:rsidRPr="00C94AFA" w:rsidRDefault="00A37DC9" w:rsidP="00A37DC9">
                            <w:pPr>
                              <w:pStyle w:val="NormalWeb"/>
                              <w:numPr>
                                <w:ilvl w:val="0"/>
                                <w:numId w:val="2"/>
                              </w:numPr>
                              <w:rPr>
                                <w:sz w:val="18"/>
                                <w:szCs w:val="18"/>
                              </w:rPr>
                            </w:pPr>
                            <w:r w:rsidRPr="00C94AFA">
                              <w:rPr>
                                <w:sz w:val="18"/>
                                <w:szCs w:val="18"/>
                              </w:rPr>
                              <w:t xml:space="preserve">“Citizen.” </w:t>
                            </w:r>
                            <w:r w:rsidRPr="00C94AFA">
                              <w:rPr>
                                <w:i/>
                                <w:iCs/>
                                <w:sz w:val="18"/>
                                <w:szCs w:val="18"/>
                              </w:rPr>
                              <w:t>Merriam-Webster</w:t>
                            </w:r>
                            <w:r w:rsidRPr="00C94AFA">
                              <w:rPr>
                                <w:sz w:val="18"/>
                                <w:szCs w:val="18"/>
                              </w:rPr>
                              <w:t xml:space="preserve">, Merriam-Webster, </w:t>
                            </w:r>
                            <w:hyperlink r:id="rId1" w:history="1">
                              <w:r w:rsidR="00C94AFA" w:rsidRPr="00C94AFA">
                                <w:rPr>
                                  <w:rStyle w:val="Hyperlink"/>
                                  <w:sz w:val="18"/>
                                  <w:szCs w:val="18"/>
                                </w:rPr>
                                <w:t>www.merriam-webster.com/dictionary/citizen</w:t>
                              </w:r>
                            </w:hyperlink>
                            <w:r w:rsidRPr="00C94AFA">
                              <w:rPr>
                                <w:sz w:val="18"/>
                                <w:szCs w:val="18"/>
                              </w:rPr>
                              <w:t>.</w:t>
                            </w:r>
                          </w:p>
                          <w:p w14:paraId="19ABFA72" w14:textId="77777777" w:rsidR="00C94AFA" w:rsidRDefault="00C94AFA" w:rsidP="00C94AFA">
                            <w:pPr>
                              <w:pStyle w:val="ListParagraph"/>
                              <w:numPr>
                                <w:ilvl w:val="0"/>
                                <w:numId w:val="2"/>
                              </w:numPr>
                              <w:spacing w:before="100" w:beforeAutospacing="1" w:after="100" w:afterAutospacing="1"/>
                              <w:rPr>
                                <w:rFonts w:ascii="Times New Roman" w:eastAsia="Times New Roman" w:hAnsi="Times New Roman" w:cs="Times New Roman"/>
                                <w:sz w:val="18"/>
                                <w:szCs w:val="18"/>
                              </w:rPr>
                            </w:pPr>
                            <w:r w:rsidRPr="00C94AFA">
                              <w:rPr>
                                <w:rFonts w:ascii="Times New Roman" w:eastAsia="Times New Roman" w:hAnsi="Times New Roman" w:cs="Times New Roman"/>
                                <w:sz w:val="18"/>
                                <w:szCs w:val="18"/>
                              </w:rPr>
                              <w:t xml:space="preserve">“What Is Religious Freedom?” </w:t>
                            </w:r>
                            <w:r w:rsidRPr="00C94AFA">
                              <w:rPr>
                                <w:rFonts w:ascii="Times New Roman" w:eastAsia="Times New Roman" w:hAnsi="Times New Roman" w:cs="Times New Roman"/>
                                <w:i/>
                                <w:iCs/>
                                <w:sz w:val="18"/>
                                <w:szCs w:val="18"/>
                              </w:rPr>
                              <w:t>Newsroom.churchofjesuschrist.org</w:t>
                            </w:r>
                            <w:r w:rsidRPr="00C94AFA">
                              <w:rPr>
                                <w:rFonts w:ascii="Times New Roman" w:eastAsia="Times New Roman" w:hAnsi="Times New Roman" w:cs="Times New Roman"/>
                                <w:sz w:val="18"/>
                                <w:szCs w:val="18"/>
                              </w:rPr>
                              <w:t xml:space="preserve">, 16 May 2013, newsroom.churchofjesuschrist.org/official-statement/religious-freedom. </w:t>
                            </w:r>
                          </w:p>
                          <w:p w14:paraId="453A7DE8" w14:textId="3AA65231" w:rsidR="00C94AFA" w:rsidRPr="00C94AFA" w:rsidRDefault="00C94AFA" w:rsidP="00C94AFA">
                            <w:pPr>
                              <w:pStyle w:val="ListParagraph"/>
                              <w:numPr>
                                <w:ilvl w:val="0"/>
                                <w:numId w:val="2"/>
                              </w:numPr>
                              <w:spacing w:before="100" w:beforeAutospacing="1" w:after="100" w:afterAutospacing="1"/>
                              <w:rPr>
                                <w:rFonts w:ascii="Times New Roman" w:eastAsia="Times New Roman" w:hAnsi="Times New Roman" w:cs="Times New Roman"/>
                                <w:sz w:val="18"/>
                                <w:szCs w:val="18"/>
                              </w:rPr>
                            </w:pPr>
                            <w:r w:rsidRPr="00C94AFA">
                              <w:rPr>
                                <w:sz w:val="18"/>
                                <w:szCs w:val="18"/>
                              </w:rPr>
                              <w:t xml:space="preserve">“Forming Consciences for Faithful Citizenship - Part I - The U.S. Bishops' Reflection on Catholic Teaching and Political Life.” </w:t>
                            </w:r>
                            <w:r w:rsidRPr="00C94AFA">
                              <w:rPr>
                                <w:i/>
                                <w:iCs/>
                                <w:sz w:val="18"/>
                                <w:szCs w:val="18"/>
                              </w:rPr>
                              <w:t>USCCB</w:t>
                            </w:r>
                            <w:r w:rsidRPr="00C94AFA">
                              <w:rPr>
                                <w:sz w:val="18"/>
                                <w:szCs w:val="18"/>
                              </w:rPr>
                              <w:t xml:space="preserve">, www.usccb.org/issues-and-action/faithful-citizenship/forming-consciences-for-faithful-citizenship-part-one. </w:t>
                            </w:r>
                          </w:p>
                          <w:p w14:paraId="2455C951" w14:textId="6FFD0D09" w:rsidR="00AD0290" w:rsidRPr="00A37DC9" w:rsidRDefault="00AD0290" w:rsidP="00C94AFA">
                            <w:pPr>
                              <w:pStyle w:val="NormalWeb"/>
                              <w:ind w:left="720"/>
                              <w:rPr>
                                <w:rFonts w:ascii="Georgia" w:hAnsi="Georgia"/>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54C73" id="Group 164" o:spid="_x0000_s1026" style="position:absolute;margin-left:-6.8pt;margin-top:-71.3pt;width:619.15pt;height:144.65pt;z-index:251659264;mso-position-horizontal-relative:page;mso-position-vertical-relative:bottom-margin-area;mso-width-relative:margin;mso-height-relative:margin" coordorigin="-16907" coordsize="78629,42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16907;top:20303;width:78499;height:22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" filled="f" stroked="f" strokeweight=".5pt">
                <v:textbox inset="0,,0">
                  <w:txbxContent>
                    <w:p w14:paraId="2AA086B5" w14:textId="1906C8D7" w:rsidR="00C02E75" w:rsidRPr="00C94AFA" w:rsidRDefault="00E30DAF" w:rsidP="00AD0290">
                      <w:pPr>
                        <w:pStyle w:val="Footer"/>
                        <w:numPr>
                          <w:ilvl w:val="0"/>
                          <w:numId w:val="2"/>
                        </w:numPr>
                        <w:tabs>
                          <w:tab w:val="clear" w:pos="4680"/>
                          <w:tab w:val="clear" w:pos="9360"/>
                        </w:tabs>
                        <w:rPr>
                          <w:rFonts w:ascii="Times New Roman" w:hAnsi="Times New Roman" w:cs="Times New Roman"/>
                          <w:caps/>
                          <w:color w:val="808080" w:themeColor="background1" w:themeShade="80"/>
                          <w:sz w:val="18"/>
                          <w:szCs w:val="18"/>
                        </w:rPr>
                      </w:pPr>
                      <w:sdt>
                        <w:sdtPr>
                          <w:rPr>
                            <w:rFonts w:ascii="Times New Roman" w:eastAsia="Times New Roman" w:hAnsi="Times New Roman" w:cs="Times New Roman"/>
                            <w:color w:val="000000"/>
                            <w:spacing w:val="3"/>
                            <w:sz w:val="18"/>
                            <w:szCs w:val="18"/>
                            <w:shd w:val="clear" w:color="auto" w:fill="FFFFFF"/>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67CF0" w:rsidRPr="00C94AFA">
                            <w:rPr>
                              <w:rFonts w:ascii="Times New Roman" w:eastAsia="Times New Roman" w:hAnsi="Times New Roman" w:cs="Times New Roman"/>
                              <w:color w:val="000000"/>
                              <w:spacing w:val="3"/>
                              <w:sz w:val="18"/>
                              <w:szCs w:val="18"/>
                              <w:shd w:val="clear" w:color="auto" w:fill="FFFFFF"/>
                            </w:rPr>
                            <w:t>Catholic Church. (2000). Catechism of the catholic church (2nd ed.). Our Sunday Visitor.</w:t>
                          </w:r>
                        </w:sdtContent>
                      </w:sdt>
                      <w:r w:rsidR="00667CF0" w:rsidRPr="00C94AFA">
                        <w:rPr>
                          <w:rFonts w:ascii="Times New Roman" w:hAnsi="Times New Roman" w:cs="Times New Roman"/>
                          <w:caps/>
                          <w:color w:val="808080" w:themeColor="background1" w:themeShade="80"/>
                          <w:sz w:val="18"/>
                          <w:szCs w:val="18"/>
                        </w:rPr>
                        <w:t> </w:t>
                      </w:r>
                    </w:p>
                    <w:p w14:paraId="6513644B" w14:textId="5CB8AF2B" w:rsidR="00AD0290" w:rsidRPr="00C94AFA" w:rsidRDefault="00580041" w:rsidP="00A37DC9">
                      <w:pPr>
                        <w:pStyle w:val="Footer"/>
                        <w:numPr>
                          <w:ilvl w:val="0"/>
                          <w:numId w:val="2"/>
                        </w:numPr>
                        <w:tabs>
                          <w:tab w:val="clear" w:pos="4680"/>
                          <w:tab w:val="clear" w:pos="9360"/>
                        </w:tabs>
                        <w:rPr>
                          <w:rFonts w:ascii="Times New Roman" w:hAnsi="Times New Roman" w:cs="Times New Roman"/>
                          <w:caps/>
                          <w:color w:val="000000" w:themeColor="text1"/>
                          <w:sz w:val="18"/>
                          <w:szCs w:val="18"/>
                        </w:rPr>
                      </w:pPr>
                      <w:r w:rsidRPr="00C94AFA">
                        <w:rPr>
                          <w:rFonts w:ascii="Times New Roman" w:hAnsi="Times New Roman" w:cs="Times New Roman"/>
                          <w:caps/>
                          <w:color w:val="000000" w:themeColor="text1"/>
                          <w:sz w:val="18"/>
                          <w:szCs w:val="18"/>
                        </w:rPr>
                        <w:t>U. S. Const. amend. i.</w:t>
                      </w:r>
                      <w:r w:rsidR="00667CF0" w:rsidRPr="00C94AFA">
                        <w:rPr>
                          <w:rFonts w:ascii="Times New Roman" w:hAnsi="Times New Roman" w:cs="Times New Roman"/>
                          <w:caps/>
                          <w:color w:val="808080" w:themeColor="background1" w:themeShade="80"/>
                          <w:sz w:val="18"/>
                          <w:szCs w:val="18"/>
                        </w:rPr>
                        <w:t> </w:t>
                      </w:r>
                      <w:sdt>
                        <w:sdtPr>
                          <w:rPr>
                            <w:rFonts w:ascii="Times New Roman" w:hAnsi="Times New Roman" w:cs="Times New Roman"/>
                            <w:color w:val="808080" w:themeColor="background1" w:themeShade="80"/>
                            <w:sz w:val="18"/>
                            <w:szCs w:val="18"/>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6420F" w:rsidRPr="00C94AFA">
                            <w:rPr>
                              <w:rFonts w:ascii="Times New Roman" w:hAnsi="Times New Roman" w:cs="Times New Roman"/>
                              <w:color w:val="808080" w:themeColor="background1" w:themeShade="80"/>
                              <w:sz w:val="18"/>
                              <w:szCs w:val="18"/>
                            </w:rPr>
                            <w:t xml:space="preserve">     </w:t>
                          </w:r>
                        </w:sdtContent>
                      </w:sdt>
                    </w:p>
                    <w:p w14:paraId="6B68A434" w14:textId="1BCE24E3" w:rsidR="00C94AFA" w:rsidRPr="00C94AFA" w:rsidRDefault="00A37DC9" w:rsidP="00A37DC9">
                      <w:pPr>
                        <w:pStyle w:val="NormalWeb"/>
                        <w:numPr>
                          <w:ilvl w:val="0"/>
                          <w:numId w:val="2"/>
                        </w:numPr>
                        <w:rPr>
                          <w:sz w:val="18"/>
                          <w:szCs w:val="18"/>
                        </w:rPr>
                      </w:pPr>
                      <w:r w:rsidRPr="00C94AFA">
                        <w:rPr>
                          <w:sz w:val="18"/>
                          <w:szCs w:val="18"/>
                        </w:rPr>
                        <w:t xml:space="preserve">“Citizen.” </w:t>
                      </w:r>
                      <w:r w:rsidRPr="00C94AFA">
                        <w:rPr>
                          <w:i/>
                          <w:iCs/>
                          <w:sz w:val="18"/>
                          <w:szCs w:val="18"/>
                        </w:rPr>
                        <w:t>Merriam-Webster</w:t>
                      </w:r>
                      <w:r w:rsidRPr="00C94AFA">
                        <w:rPr>
                          <w:sz w:val="18"/>
                          <w:szCs w:val="18"/>
                        </w:rPr>
                        <w:t xml:space="preserve">, Merriam-Webster, </w:t>
                      </w:r>
                      <w:hyperlink r:id="rId2" w:history="1">
                        <w:r w:rsidR="00C94AFA" w:rsidRPr="00C94AFA">
                          <w:rPr>
                            <w:rStyle w:val="Hyperlink"/>
                            <w:sz w:val="18"/>
                            <w:szCs w:val="18"/>
                          </w:rPr>
                          <w:t>www.merriam-webster.com/dictionary/citizen</w:t>
                        </w:r>
                      </w:hyperlink>
                      <w:r w:rsidRPr="00C94AFA">
                        <w:rPr>
                          <w:sz w:val="18"/>
                          <w:szCs w:val="18"/>
                        </w:rPr>
                        <w:t>.</w:t>
                      </w:r>
                    </w:p>
                    <w:p w14:paraId="19ABFA72" w14:textId="77777777" w:rsidR="00C94AFA" w:rsidRDefault="00C94AFA" w:rsidP="00C94AFA">
                      <w:pPr>
                        <w:pStyle w:val="ListParagraph"/>
                        <w:numPr>
                          <w:ilvl w:val="0"/>
                          <w:numId w:val="2"/>
                        </w:numPr>
                        <w:spacing w:before="100" w:beforeAutospacing="1" w:after="100" w:afterAutospacing="1"/>
                        <w:rPr>
                          <w:rFonts w:ascii="Times New Roman" w:eastAsia="Times New Roman" w:hAnsi="Times New Roman" w:cs="Times New Roman"/>
                          <w:sz w:val="18"/>
                          <w:szCs w:val="18"/>
                        </w:rPr>
                      </w:pPr>
                      <w:r w:rsidRPr="00C94AFA">
                        <w:rPr>
                          <w:rFonts w:ascii="Times New Roman" w:eastAsia="Times New Roman" w:hAnsi="Times New Roman" w:cs="Times New Roman"/>
                          <w:sz w:val="18"/>
                          <w:szCs w:val="18"/>
                        </w:rPr>
                        <w:t xml:space="preserve">“What Is Religious Freedom?” </w:t>
                      </w:r>
                      <w:r w:rsidRPr="00C94AFA">
                        <w:rPr>
                          <w:rFonts w:ascii="Times New Roman" w:eastAsia="Times New Roman" w:hAnsi="Times New Roman" w:cs="Times New Roman"/>
                          <w:i/>
                          <w:iCs/>
                          <w:sz w:val="18"/>
                          <w:szCs w:val="18"/>
                        </w:rPr>
                        <w:t>Newsroom.churchofjesuschrist.org</w:t>
                      </w:r>
                      <w:r w:rsidRPr="00C94AFA">
                        <w:rPr>
                          <w:rFonts w:ascii="Times New Roman" w:eastAsia="Times New Roman" w:hAnsi="Times New Roman" w:cs="Times New Roman"/>
                          <w:sz w:val="18"/>
                          <w:szCs w:val="18"/>
                        </w:rPr>
                        <w:t xml:space="preserve">, 16 May 2013, newsroom.churchofjesuschrist.org/official-statement/religious-freedom. </w:t>
                      </w:r>
                    </w:p>
                    <w:p w14:paraId="453A7DE8" w14:textId="3AA65231" w:rsidR="00C94AFA" w:rsidRPr="00C94AFA" w:rsidRDefault="00C94AFA" w:rsidP="00C94AFA">
                      <w:pPr>
                        <w:pStyle w:val="ListParagraph"/>
                        <w:numPr>
                          <w:ilvl w:val="0"/>
                          <w:numId w:val="2"/>
                        </w:numPr>
                        <w:spacing w:before="100" w:beforeAutospacing="1" w:after="100" w:afterAutospacing="1"/>
                        <w:rPr>
                          <w:rFonts w:ascii="Times New Roman" w:eastAsia="Times New Roman" w:hAnsi="Times New Roman" w:cs="Times New Roman"/>
                          <w:sz w:val="18"/>
                          <w:szCs w:val="18"/>
                        </w:rPr>
                      </w:pPr>
                      <w:r w:rsidRPr="00C94AFA">
                        <w:rPr>
                          <w:sz w:val="18"/>
                          <w:szCs w:val="18"/>
                        </w:rPr>
                        <w:t xml:space="preserve">“Forming Consciences for Faithful Citizenship - Part I - The U.S. Bishops' Reflection on Catholic Teaching and Political Life.” </w:t>
                      </w:r>
                      <w:r w:rsidRPr="00C94AFA">
                        <w:rPr>
                          <w:i/>
                          <w:iCs/>
                          <w:sz w:val="18"/>
                          <w:szCs w:val="18"/>
                        </w:rPr>
                        <w:t>USCCB</w:t>
                      </w:r>
                      <w:r w:rsidRPr="00C94AFA">
                        <w:rPr>
                          <w:sz w:val="18"/>
                          <w:szCs w:val="18"/>
                        </w:rPr>
                        <w:t xml:space="preserve">, www.usccb.org/issues-and-action/faithful-citizenship/forming-consciences-for-faithful-citizenship-part-one. </w:t>
                      </w:r>
                    </w:p>
                    <w:p w14:paraId="2455C951" w14:textId="6FFD0D09" w:rsidR="00AD0290" w:rsidRPr="00A37DC9" w:rsidRDefault="00AD0290" w:rsidP="00C94AFA">
                      <w:pPr>
                        <w:pStyle w:val="NormalWeb"/>
                        <w:ind w:left="720"/>
                        <w:rPr>
                          <w:rFonts w:ascii="Georgia" w:hAnsi="Georgia"/>
                          <w:sz w:val="20"/>
                          <w:szCs w:val="20"/>
                        </w:rPr>
                      </w:pPr>
                    </w:p>
                  </w:txbxContent>
                </v:textbox>
              </v:shape>
              <w10:wrap anchorx="page" anchory="margin"/>
            </v:group>
          </w:pict>
        </mc:Fallback>
      </mc:AlternateContent>
    </w:r>
  </w:p>
  <w:p w14:paraId="67E35980" w14:textId="579B7C01" w:rsidR="00667CF0" w:rsidRPr="00C94AFA" w:rsidRDefault="00667CF0">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A50E" w14:textId="77777777" w:rsidR="002A3961" w:rsidRDefault="002A3961" w:rsidP="00667CF0">
      <w:r>
        <w:separator/>
      </w:r>
    </w:p>
  </w:footnote>
  <w:footnote w:type="continuationSeparator" w:id="0">
    <w:p w14:paraId="4759B425" w14:textId="77777777" w:rsidR="002A3961" w:rsidRDefault="002A3961" w:rsidP="0066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687"/>
    <w:multiLevelType w:val="hybridMultilevel"/>
    <w:tmpl w:val="44B4430E"/>
    <w:lvl w:ilvl="0" w:tplc="914CB3E0">
      <w:start w:val="1"/>
      <w:numFmt w:val="decimal"/>
      <w:lvlText w:val="%1.)"/>
      <w:lvlJc w:val="left"/>
      <w:pPr>
        <w:ind w:left="720" w:hanging="360"/>
      </w:pPr>
      <w:rPr>
        <w:rFonts w:ascii="Georgia" w:eastAsia="Times New Roman" w:hAnsi="Georgia"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307FD"/>
    <w:multiLevelType w:val="hybridMultilevel"/>
    <w:tmpl w:val="0B32BED0"/>
    <w:lvl w:ilvl="0" w:tplc="AF3044E8">
      <w:start w:val="1"/>
      <w:numFmt w:val="decimal"/>
      <w:lvlText w:val="%1.)"/>
      <w:lvlJc w:val="left"/>
      <w:pPr>
        <w:ind w:left="720" w:hanging="360"/>
      </w:pPr>
      <w:rPr>
        <w:rFonts w:ascii="Georgia" w:eastAsia="Times New Roman" w:hAnsi="Georgi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A"/>
    <w:rsid w:val="000B100F"/>
    <w:rsid w:val="000D6D6C"/>
    <w:rsid w:val="001531CF"/>
    <w:rsid w:val="00191B99"/>
    <w:rsid w:val="001C68A9"/>
    <w:rsid w:val="001E0440"/>
    <w:rsid w:val="001F392A"/>
    <w:rsid w:val="0024292E"/>
    <w:rsid w:val="002A3961"/>
    <w:rsid w:val="002F712E"/>
    <w:rsid w:val="00310312"/>
    <w:rsid w:val="00380376"/>
    <w:rsid w:val="00425E05"/>
    <w:rsid w:val="0043110C"/>
    <w:rsid w:val="00431A48"/>
    <w:rsid w:val="00471272"/>
    <w:rsid w:val="00472E84"/>
    <w:rsid w:val="00472F93"/>
    <w:rsid w:val="004A2181"/>
    <w:rsid w:val="00503D92"/>
    <w:rsid w:val="00562C4B"/>
    <w:rsid w:val="0056420F"/>
    <w:rsid w:val="00580041"/>
    <w:rsid w:val="00645D1A"/>
    <w:rsid w:val="00667CF0"/>
    <w:rsid w:val="006D3772"/>
    <w:rsid w:val="006D780E"/>
    <w:rsid w:val="00714A15"/>
    <w:rsid w:val="007B0FB4"/>
    <w:rsid w:val="007C2035"/>
    <w:rsid w:val="007F1F0D"/>
    <w:rsid w:val="008153AF"/>
    <w:rsid w:val="00853E2D"/>
    <w:rsid w:val="00860D68"/>
    <w:rsid w:val="00874C61"/>
    <w:rsid w:val="008A1154"/>
    <w:rsid w:val="008D70C7"/>
    <w:rsid w:val="009B14FA"/>
    <w:rsid w:val="009D6FA6"/>
    <w:rsid w:val="009D7C5B"/>
    <w:rsid w:val="00A37DC9"/>
    <w:rsid w:val="00A417FC"/>
    <w:rsid w:val="00A62FD3"/>
    <w:rsid w:val="00A96BE4"/>
    <w:rsid w:val="00AD0290"/>
    <w:rsid w:val="00C02E75"/>
    <w:rsid w:val="00C317D3"/>
    <w:rsid w:val="00C94AFA"/>
    <w:rsid w:val="00CC157D"/>
    <w:rsid w:val="00CF0233"/>
    <w:rsid w:val="00D16157"/>
    <w:rsid w:val="00D35685"/>
    <w:rsid w:val="00D77994"/>
    <w:rsid w:val="00D86F1B"/>
    <w:rsid w:val="00DD363D"/>
    <w:rsid w:val="00E30DAF"/>
    <w:rsid w:val="00E7360D"/>
    <w:rsid w:val="00E84405"/>
    <w:rsid w:val="00E85FD2"/>
    <w:rsid w:val="00EF68BB"/>
    <w:rsid w:val="00F2701B"/>
    <w:rsid w:val="00F65300"/>
    <w:rsid w:val="00F76301"/>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B23D3"/>
  <w14:defaultImageDpi w14:val="32767"/>
  <w15:chartTrackingRefBased/>
  <w15:docId w15:val="{544D281E-5F23-454B-8CB8-3A061AD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F0"/>
    <w:pPr>
      <w:tabs>
        <w:tab w:val="center" w:pos="4680"/>
        <w:tab w:val="right" w:pos="9360"/>
      </w:tabs>
    </w:pPr>
  </w:style>
  <w:style w:type="character" w:customStyle="1" w:styleId="HeaderChar">
    <w:name w:val="Header Char"/>
    <w:basedOn w:val="DefaultParagraphFont"/>
    <w:link w:val="Header"/>
    <w:uiPriority w:val="99"/>
    <w:rsid w:val="00667CF0"/>
  </w:style>
  <w:style w:type="paragraph" w:styleId="Footer">
    <w:name w:val="footer"/>
    <w:basedOn w:val="Normal"/>
    <w:link w:val="FooterChar"/>
    <w:uiPriority w:val="99"/>
    <w:unhideWhenUsed/>
    <w:rsid w:val="00667CF0"/>
    <w:pPr>
      <w:tabs>
        <w:tab w:val="center" w:pos="4680"/>
        <w:tab w:val="right" w:pos="9360"/>
      </w:tabs>
    </w:pPr>
  </w:style>
  <w:style w:type="character" w:customStyle="1" w:styleId="FooterChar">
    <w:name w:val="Footer Char"/>
    <w:basedOn w:val="DefaultParagraphFont"/>
    <w:link w:val="Footer"/>
    <w:uiPriority w:val="99"/>
    <w:rsid w:val="00667CF0"/>
  </w:style>
  <w:style w:type="paragraph" w:styleId="NoSpacing">
    <w:name w:val="No Spacing"/>
    <w:uiPriority w:val="1"/>
    <w:qFormat/>
    <w:rsid w:val="00667CF0"/>
    <w:rPr>
      <w:rFonts w:eastAsiaTheme="minorEastAsia"/>
      <w:sz w:val="22"/>
      <w:szCs w:val="22"/>
      <w:lang w:eastAsia="zh-CN"/>
    </w:rPr>
  </w:style>
  <w:style w:type="paragraph" w:styleId="ListParagraph">
    <w:name w:val="List Paragraph"/>
    <w:basedOn w:val="Normal"/>
    <w:uiPriority w:val="34"/>
    <w:qFormat/>
    <w:rsid w:val="00AD0290"/>
    <w:pPr>
      <w:ind w:left="720"/>
      <w:contextualSpacing/>
    </w:pPr>
  </w:style>
  <w:style w:type="paragraph" w:styleId="NormalWeb">
    <w:name w:val="Normal (Web)"/>
    <w:basedOn w:val="Normal"/>
    <w:uiPriority w:val="99"/>
    <w:unhideWhenUsed/>
    <w:rsid w:val="00A37D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4AFA"/>
    <w:rPr>
      <w:color w:val="0563C1" w:themeColor="hyperlink"/>
      <w:u w:val="single"/>
    </w:rPr>
  </w:style>
  <w:style w:type="character" w:styleId="UnresolvedMention">
    <w:name w:val="Unresolved Mention"/>
    <w:basedOn w:val="DefaultParagraphFont"/>
    <w:uiPriority w:val="99"/>
    <w:rsid w:val="00C9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7860">
      <w:bodyDiv w:val="1"/>
      <w:marLeft w:val="0"/>
      <w:marRight w:val="0"/>
      <w:marTop w:val="0"/>
      <w:marBottom w:val="0"/>
      <w:divBdr>
        <w:top w:val="none" w:sz="0" w:space="0" w:color="auto"/>
        <w:left w:val="none" w:sz="0" w:space="0" w:color="auto"/>
        <w:bottom w:val="none" w:sz="0" w:space="0" w:color="auto"/>
        <w:right w:val="none" w:sz="0" w:space="0" w:color="auto"/>
      </w:divBdr>
    </w:div>
    <w:div w:id="824736775">
      <w:bodyDiv w:val="1"/>
      <w:marLeft w:val="0"/>
      <w:marRight w:val="0"/>
      <w:marTop w:val="0"/>
      <w:marBottom w:val="0"/>
      <w:divBdr>
        <w:top w:val="none" w:sz="0" w:space="0" w:color="auto"/>
        <w:left w:val="none" w:sz="0" w:space="0" w:color="auto"/>
        <w:bottom w:val="none" w:sz="0" w:space="0" w:color="auto"/>
        <w:right w:val="none" w:sz="0" w:space="0" w:color="auto"/>
      </w:divBdr>
    </w:div>
    <w:div w:id="1448155999">
      <w:bodyDiv w:val="1"/>
      <w:marLeft w:val="0"/>
      <w:marRight w:val="0"/>
      <w:marTop w:val="0"/>
      <w:marBottom w:val="0"/>
      <w:divBdr>
        <w:top w:val="none" w:sz="0" w:space="0" w:color="auto"/>
        <w:left w:val="none" w:sz="0" w:space="0" w:color="auto"/>
        <w:bottom w:val="none" w:sz="0" w:space="0" w:color="auto"/>
        <w:right w:val="none" w:sz="0" w:space="0" w:color="auto"/>
      </w:divBdr>
    </w:div>
    <w:div w:id="1756390425">
      <w:bodyDiv w:val="1"/>
      <w:marLeft w:val="0"/>
      <w:marRight w:val="0"/>
      <w:marTop w:val="0"/>
      <w:marBottom w:val="0"/>
      <w:divBdr>
        <w:top w:val="none" w:sz="0" w:space="0" w:color="auto"/>
        <w:left w:val="none" w:sz="0" w:space="0" w:color="auto"/>
        <w:bottom w:val="none" w:sz="0" w:space="0" w:color="auto"/>
        <w:right w:val="none" w:sz="0" w:space="0" w:color="auto"/>
      </w:divBdr>
    </w:div>
    <w:div w:id="1770853694">
      <w:bodyDiv w:val="1"/>
      <w:marLeft w:val="0"/>
      <w:marRight w:val="0"/>
      <w:marTop w:val="0"/>
      <w:marBottom w:val="0"/>
      <w:divBdr>
        <w:top w:val="none" w:sz="0" w:space="0" w:color="auto"/>
        <w:left w:val="none" w:sz="0" w:space="0" w:color="auto"/>
        <w:bottom w:val="none" w:sz="0" w:space="0" w:color="auto"/>
        <w:right w:val="none" w:sz="0" w:space="0" w:color="auto"/>
      </w:divBdr>
    </w:div>
    <w:div w:id="19112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rriam-webster.com/dictionary/citizen" TargetMode="External"/><Relationship Id="rId1" Type="http://schemas.openxmlformats.org/officeDocument/2006/relationships/hyperlink" Target="http://www.merriam-webster.com/dictionary/cit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4702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Church. (2000). Catechism of the catholic church (2nd ed.). Our Sunday Visitor.</dc:title>
  <dc:subject/>
  <dc:creator>Marth, Ana K</dc:creator>
  <cp:keywords/>
  <dc:description/>
  <cp:lastModifiedBy>Tingle, Kelsie E</cp:lastModifiedBy>
  <cp:revision>2</cp:revision>
  <dcterms:created xsi:type="dcterms:W3CDTF">2021-01-25T15:08:00Z</dcterms:created>
  <dcterms:modified xsi:type="dcterms:W3CDTF">2021-01-25T15:08:00Z</dcterms:modified>
</cp:coreProperties>
</file>